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E1" w:rsidRDefault="00F542F2">
      <w:pPr>
        <w:spacing w:after="0"/>
        <w:ind w:left="120"/>
      </w:pPr>
      <w:bookmarkStart w:id="0" w:name="block-32267541"/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E1" w:rsidRDefault="00210CE1">
      <w:pPr>
        <w:sectPr w:rsidR="00210CE1">
          <w:pgSz w:w="11906" w:h="16383"/>
          <w:pgMar w:top="1134" w:right="850" w:bottom="1134" w:left="1701" w:header="720" w:footer="720" w:gutter="0"/>
          <w:cols w:space="720"/>
        </w:sectPr>
      </w:pPr>
    </w:p>
    <w:p w:rsidR="00210CE1" w:rsidRDefault="00F542F2">
      <w:pPr>
        <w:spacing w:after="0" w:line="264" w:lineRule="auto"/>
        <w:ind w:left="120"/>
        <w:jc w:val="both"/>
      </w:pPr>
      <w:bookmarkStart w:id="1" w:name="block-32267538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210CE1" w:rsidRDefault="00210CE1">
      <w:pPr>
        <w:spacing w:after="0" w:line="264" w:lineRule="auto"/>
        <w:ind w:left="120"/>
        <w:jc w:val="both"/>
      </w:pP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 на уровне начального общего образования составлена на основе требований к рез</w:t>
      </w:r>
      <w:r>
        <w:rPr>
          <w:rFonts w:ascii="Times New Roman" w:hAnsi="Times New Roman"/>
          <w:sz w:val="28"/>
        </w:rPr>
        <w:t>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</w:t>
      </w:r>
      <w:r>
        <w:rPr>
          <w:rFonts w:ascii="Times New Roman" w:hAnsi="Times New Roman"/>
          <w:sz w:val="28"/>
        </w:rPr>
        <w:t xml:space="preserve"> воспитания.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</w:t>
      </w:r>
      <w:r>
        <w:rPr>
          <w:rFonts w:ascii="Times New Roman" w:hAnsi="Times New Roman"/>
          <w:sz w:val="28"/>
        </w:rPr>
        <w:t>ных знаний, умений, навыков и развития творческого потенциала обучающихся.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</w:t>
      </w:r>
      <w:r>
        <w:rPr>
          <w:rFonts w:ascii="Times New Roman" w:hAnsi="Times New Roman"/>
          <w:sz w:val="28"/>
        </w:rPr>
        <w:t>произведениям искусства, понимание роли и значения художественной деятельности в жизни людей.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</w:t>
      </w:r>
      <w:r>
        <w:rPr>
          <w:rFonts w:ascii="Times New Roman" w:hAnsi="Times New Roman"/>
          <w:sz w:val="28"/>
        </w:rPr>
        <w:t xml:space="preserve">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</w:t>
      </w:r>
      <w:r>
        <w:rPr>
          <w:rFonts w:ascii="Times New Roman" w:hAnsi="Times New Roman"/>
          <w:sz w:val="28"/>
        </w:rPr>
        <w:t xml:space="preserve">у восприятию предметно-бытовой культуры.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</w:t>
      </w:r>
      <w:r>
        <w:rPr>
          <w:rFonts w:ascii="Times New Roman" w:hAnsi="Times New Roman"/>
          <w:sz w:val="28"/>
        </w:rPr>
        <w:t>странственной среды, в понимании красоты человека.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</w:t>
      </w:r>
      <w:r>
        <w:rPr>
          <w:rFonts w:ascii="Times New Roman" w:hAnsi="Times New Roman"/>
          <w:sz w:val="28"/>
        </w:rPr>
        <w:t>ени на восприятие произведений искусства и эстетического наблюдения окружающей действительности).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</w:t>
      </w:r>
      <w:r>
        <w:rPr>
          <w:rFonts w:ascii="Times New Roman" w:hAnsi="Times New Roman"/>
          <w:sz w:val="28"/>
        </w:rPr>
        <w:t xml:space="preserve">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>
        <w:rPr>
          <w:rFonts w:ascii="Times New Roman" w:hAnsi="Times New Roman"/>
          <w:sz w:val="28"/>
        </w:rPr>
        <w:lastRenderedPageBreak/>
        <w:t>прежде всего в собственной худож</w:t>
      </w:r>
      <w:r>
        <w:rPr>
          <w:rFonts w:ascii="Times New Roman" w:hAnsi="Times New Roman"/>
          <w:sz w:val="28"/>
        </w:rPr>
        <w:t>ественной деятельности, в процессе практического решения художественно-творческих задач.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210CE1" w:rsidRDefault="00F542F2">
      <w:pPr>
        <w:spacing w:after="0" w:line="264" w:lineRule="auto"/>
        <w:ind w:firstLine="600"/>
        <w:jc w:val="both"/>
      </w:pPr>
      <w:bookmarkStart w:id="2" w:name="2de083b3-1f31-409f-b177-a515047f5be6"/>
      <w:r>
        <w:rPr>
          <w:rFonts w:ascii="Times New Roman" w:hAnsi="Times New Roman"/>
          <w:sz w:val="28"/>
        </w:rPr>
        <w:t xml:space="preserve">Общее </w:t>
      </w:r>
      <w:r>
        <w:rPr>
          <w:rFonts w:ascii="Times New Roman" w:hAnsi="Times New Roman"/>
          <w:sz w:val="28"/>
        </w:rPr>
        <w:t>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210CE1" w:rsidRDefault="00210CE1">
      <w:pPr>
        <w:spacing w:after="0" w:line="264" w:lineRule="auto"/>
        <w:ind w:left="120"/>
        <w:jc w:val="both"/>
      </w:pPr>
    </w:p>
    <w:p w:rsidR="00210CE1" w:rsidRDefault="00210CE1">
      <w:pPr>
        <w:sectPr w:rsidR="00210CE1">
          <w:pgSz w:w="11906" w:h="16383"/>
          <w:pgMar w:top="1134" w:right="850" w:bottom="1134" w:left="1701" w:header="720" w:footer="720" w:gutter="0"/>
          <w:cols w:space="720"/>
        </w:sectPr>
      </w:pPr>
    </w:p>
    <w:p w:rsidR="00210CE1" w:rsidRDefault="00F542F2">
      <w:pPr>
        <w:spacing w:after="0" w:line="264" w:lineRule="auto"/>
        <w:jc w:val="both"/>
      </w:pPr>
      <w:bookmarkStart w:id="3" w:name="block-32267542"/>
      <w:bookmarkEnd w:id="1"/>
      <w:r>
        <w:rPr>
          <w:rFonts w:ascii="Times New Roman" w:hAnsi="Times New Roman"/>
          <w:b/>
          <w:sz w:val="28"/>
        </w:rPr>
        <w:lastRenderedPageBreak/>
        <w:t>СОДЕРЖ</w:t>
      </w:r>
      <w:r>
        <w:rPr>
          <w:rFonts w:ascii="Times New Roman" w:hAnsi="Times New Roman"/>
          <w:b/>
          <w:sz w:val="28"/>
        </w:rPr>
        <w:t>АНИЕ ОБУЧЕНИЯ</w:t>
      </w:r>
    </w:p>
    <w:p w:rsidR="00210CE1" w:rsidRDefault="00F542F2">
      <w:pPr>
        <w:spacing w:after="0"/>
      </w:pPr>
      <w:r>
        <w:rPr>
          <w:rFonts w:ascii="Times New Roman" w:hAnsi="Times New Roman"/>
          <w:b/>
          <w:sz w:val="28"/>
        </w:rPr>
        <w:t>4 КЛАСС</w:t>
      </w:r>
    </w:p>
    <w:p w:rsidR="00210CE1" w:rsidRDefault="00210CE1">
      <w:pPr>
        <w:spacing w:after="0"/>
        <w:ind w:left="120"/>
      </w:pP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Рисунок фигуры человека: основные пропорции и взаимоотношение </w:t>
      </w:r>
      <w:r>
        <w:rPr>
          <w:rFonts w:ascii="Times New Roman" w:hAnsi="Times New Roman"/>
          <w:sz w:val="28"/>
        </w:rPr>
        <w:t>частей фигуры, передача движения фигуры на плоскости листа: бег, ходьба, сидящая и стоящая фигуры.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Графическое изображение героев былин, древних легенд, сказок и сказаний разных народов.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Изображение города – тематическая графическая композиция; использован</w:t>
      </w:r>
      <w:r>
        <w:rPr>
          <w:rFonts w:ascii="Times New Roman" w:hAnsi="Times New Roman"/>
          <w:sz w:val="28"/>
        </w:rPr>
        <w:t>ие карандаша, мелков, фломастеров (смешанная техника).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Портретные изображения человека по представлению и наблюдению с разн</w:t>
      </w:r>
      <w:r>
        <w:rPr>
          <w:rFonts w:ascii="Times New Roman" w:hAnsi="Times New Roman"/>
          <w:sz w:val="28"/>
        </w:rPr>
        <w:t>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Тематические многофигурные композиции: коллективн</w:t>
      </w:r>
      <w:r>
        <w:rPr>
          <w:rFonts w:ascii="Times New Roman" w:hAnsi="Times New Roman"/>
          <w:sz w:val="28"/>
        </w:rPr>
        <w:t>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Знакомство со скульптурными памятниками героям и защитникам Отечества, геро</w:t>
      </w:r>
      <w:r>
        <w:rPr>
          <w:rFonts w:ascii="Times New Roman" w:hAnsi="Times New Roman"/>
          <w:sz w:val="28"/>
        </w:rPr>
        <w:t xml:space="preserve">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Модуль «Декоративно-прикладное </w:t>
      </w:r>
      <w:r>
        <w:rPr>
          <w:rFonts w:ascii="Times New Roman" w:hAnsi="Times New Roman"/>
          <w:b/>
          <w:sz w:val="28"/>
        </w:rPr>
        <w:t>искусство»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</w:t>
      </w:r>
      <w:r>
        <w:rPr>
          <w:rFonts w:ascii="Times New Roman" w:hAnsi="Times New Roman"/>
          <w:sz w:val="28"/>
        </w:rPr>
        <w:t>ежде, предметах быта и другие.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Орнаментальное украшение каменной архитектуры в памятниках </w:t>
      </w:r>
      <w:r>
        <w:rPr>
          <w:rFonts w:ascii="Times New Roman" w:hAnsi="Times New Roman"/>
          <w:sz w:val="28"/>
        </w:rPr>
        <w:t>русской культуры, каменная резьба, росписи стен, изразцы.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Женский и мужской костюмы в традициях разных народов.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Своеобразие одежды разных эпох и культур.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</w:t>
      </w:r>
      <w:r>
        <w:rPr>
          <w:rFonts w:ascii="Times New Roman" w:hAnsi="Times New Roman"/>
          <w:sz w:val="28"/>
        </w:rPr>
        <w:t>); изображение традиционных жилищ.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</w:t>
      </w:r>
      <w:r>
        <w:rPr>
          <w:rFonts w:ascii="Times New Roman" w:hAnsi="Times New Roman"/>
          <w:sz w:val="28"/>
        </w:rPr>
        <w:t>вного в архитектуре традиционного жилого деревянного дома. Разные виды изб и надворных построек.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</w:t>
      </w:r>
      <w:r>
        <w:rPr>
          <w:rFonts w:ascii="Times New Roman" w:hAnsi="Times New Roman"/>
          <w:sz w:val="28"/>
        </w:rPr>
        <w:t xml:space="preserve"> доминанта.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Освоение образа и структуры архитектурного пространства древнеру</w:t>
      </w:r>
      <w:r>
        <w:rPr>
          <w:rFonts w:ascii="Times New Roman" w:hAnsi="Times New Roman"/>
          <w:sz w:val="28"/>
        </w:rPr>
        <w:t>сского города. Крепостные стены и башни, торг, посад, главный собор. Красота и мудрость в организации города, жизнь в городе.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Понимание значения для современных людей сохранения культурного наследия.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Произведения </w:t>
      </w:r>
      <w:r>
        <w:rPr>
          <w:rFonts w:ascii="Times New Roman" w:hAnsi="Times New Roman"/>
          <w:sz w:val="28"/>
        </w:rPr>
        <w:t>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Примеры произведений великих европейских художников: Леонардо </w:t>
      </w:r>
      <w:r>
        <w:rPr>
          <w:rFonts w:ascii="Times New Roman" w:hAnsi="Times New Roman"/>
          <w:sz w:val="28"/>
        </w:rPr>
        <w:t>да Винчи, Рафаэля, Рембрандта, Пикассо (и других по выбору учителя).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</w:t>
      </w:r>
      <w:r>
        <w:rPr>
          <w:rFonts w:ascii="Times New Roman" w:hAnsi="Times New Roman"/>
          <w:sz w:val="28"/>
        </w:rPr>
        <w:t xml:space="preserve">настырских). </w:t>
      </w:r>
      <w:r>
        <w:rPr>
          <w:rFonts w:ascii="Times New Roman" w:hAnsi="Times New Roman"/>
          <w:sz w:val="28"/>
        </w:rPr>
        <w:lastRenderedPageBreak/>
        <w:t>Памятники русского деревянного зодчества. Архитектурный комплекс на острове Кижи.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</w:t>
      </w:r>
      <w:r>
        <w:rPr>
          <w:rFonts w:ascii="Times New Roman" w:hAnsi="Times New Roman"/>
          <w:sz w:val="28"/>
        </w:rPr>
        <w:t>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Памятники национальным героям. Памятник</w:t>
      </w:r>
      <w:r>
        <w:rPr>
          <w:rFonts w:ascii="Times New Roman" w:hAnsi="Times New Roman"/>
          <w:sz w:val="28"/>
        </w:rPr>
        <w:t xml:space="preserve">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z w:val="28"/>
        </w:rPr>
        <w:t>ображение и освоение в программе Paint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Моделирование в графическом редакторе с помощью инструментов геометрических</w:t>
      </w:r>
      <w:r>
        <w:rPr>
          <w:rFonts w:ascii="Times New Roman" w:hAnsi="Times New Roman"/>
          <w:sz w:val="28"/>
        </w:rPr>
        <w:t xml:space="preserve">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</w:t>
      </w:r>
      <w:r>
        <w:rPr>
          <w:rFonts w:ascii="Times New Roman" w:hAnsi="Times New Roman"/>
          <w:sz w:val="28"/>
        </w:rPr>
        <w:t>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Построение в графическом редакторе с помощью геометриче</w:t>
      </w:r>
      <w:r>
        <w:rPr>
          <w:rFonts w:ascii="Times New Roman" w:hAnsi="Times New Roman"/>
          <w:sz w:val="28"/>
        </w:rPr>
        <w:t>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Анимация простого движения нарисованной фигурки: загрузить две ф</w:t>
      </w:r>
      <w:r>
        <w:rPr>
          <w:rFonts w:ascii="Times New Roman" w:hAnsi="Times New Roman"/>
          <w:sz w:val="28"/>
        </w:rPr>
        <w:t>азы движения фигурки в виртуальный редактор GIF-анимации и сохранить простое повторяющееся движение своего рисунка.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компьютерной презентации в программе PowerPoint на тему архитектуры, декоративного и изобразительного искусства выбранной эпохи или</w:t>
      </w:r>
      <w:r>
        <w:rPr>
          <w:rFonts w:ascii="Times New Roman" w:hAnsi="Times New Roman"/>
          <w:sz w:val="28"/>
        </w:rPr>
        <w:t xml:space="preserve"> этнокультурных традиций народов России.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Виртуальные тематические путешествия по художественным музеям мира.</w:t>
      </w:r>
    </w:p>
    <w:p w:rsidR="00210CE1" w:rsidRDefault="00210CE1">
      <w:pPr>
        <w:sectPr w:rsidR="00210CE1">
          <w:pgSz w:w="11906" w:h="16383"/>
          <w:pgMar w:top="1134" w:right="850" w:bottom="1134" w:left="1701" w:header="720" w:footer="720" w:gutter="0"/>
          <w:cols w:space="720"/>
        </w:sectPr>
      </w:pPr>
    </w:p>
    <w:p w:rsidR="00210CE1" w:rsidRDefault="00F542F2">
      <w:pPr>
        <w:spacing w:after="0" w:line="264" w:lineRule="auto"/>
        <w:ind w:left="120"/>
        <w:jc w:val="both"/>
      </w:pPr>
      <w:bookmarkStart w:id="4" w:name="block-32267539"/>
      <w:bookmarkEnd w:id="3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210CE1" w:rsidRDefault="00210CE1">
      <w:pPr>
        <w:spacing w:after="0" w:line="264" w:lineRule="auto"/>
        <w:ind w:left="120"/>
        <w:jc w:val="both"/>
      </w:pPr>
    </w:p>
    <w:p w:rsidR="00210CE1" w:rsidRDefault="00F542F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 xml:space="preserve">ЛИЧНОСТНЫЕ РЕЗУЛЬТАТЫ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</w:t>
      </w:r>
      <w:r>
        <w:rPr>
          <w:rFonts w:ascii="Times New Roman" w:hAnsi="Times New Roman"/>
          <w:sz w:val="28"/>
        </w:rPr>
        <w:t>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изобразительного искусства на уровне начального общего обра</w:t>
      </w:r>
      <w:r>
        <w:rPr>
          <w:rFonts w:ascii="Times New Roman" w:hAnsi="Times New Roman"/>
          <w:sz w:val="28"/>
        </w:rPr>
        <w:t xml:space="preserve">зования 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личностные результаты</w:t>
      </w:r>
      <w:r>
        <w:rPr>
          <w:rFonts w:ascii="Times New Roman" w:hAnsi="Times New Roman"/>
          <w:sz w:val="28"/>
        </w:rPr>
        <w:t xml:space="preserve">: </w:t>
      </w:r>
    </w:p>
    <w:p w:rsidR="00210CE1" w:rsidRDefault="00F542F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уважение и ценностное отношение к своей Родине – России; </w:t>
      </w:r>
    </w:p>
    <w:p w:rsidR="00210CE1" w:rsidRDefault="00F542F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ценностно-смысловые ориентации и установки, отражающие индивидуально-личностные позиции и социально значимые личностные ка</w:t>
      </w:r>
      <w:r>
        <w:rPr>
          <w:rFonts w:ascii="Times New Roman" w:hAnsi="Times New Roman"/>
          <w:sz w:val="28"/>
        </w:rPr>
        <w:t>чества;</w:t>
      </w:r>
    </w:p>
    <w:p w:rsidR="00210CE1" w:rsidRDefault="00F542F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духовно-нравственное развитие обучающихся;</w:t>
      </w:r>
    </w:p>
    <w:p w:rsidR="00210CE1" w:rsidRDefault="00F542F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210CE1" w:rsidRDefault="00F542F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позитивный опыт участия в творческой деятельности; интерес к произведениям искусства и </w:t>
      </w:r>
      <w:r>
        <w:rPr>
          <w:rFonts w:ascii="Times New Roman" w:hAnsi="Times New Roman"/>
          <w:sz w:val="28"/>
        </w:rPr>
        <w:t>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Патриотическое воспитание</w:t>
      </w:r>
      <w:r>
        <w:rPr>
          <w:rFonts w:ascii="Times New Roman" w:hAnsi="Times New Roman"/>
          <w:sz w:val="28"/>
        </w:rPr>
        <w:t xml:space="preserve"> осуществляется через освоение обучающимися содержания традиций отечес</w:t>
      </w:r>
      <w:r>
        <w:rPr>
          <w:rFonts w:ascii="Times New Roman" w:hAnsi="Times New Roman"/>
          <w:sz w:val="28"/>
        </w:rPr>
        <w:t>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</w:t>
      </w:r>
      <w:r>
        <w:rPr>
          <w:rFonts w:ascii="Times New Roman" w:hAnsi="Times New Roman"/>
          <w:sz w:val="28"/>
        </w:rPr>
        <w:t xml:space="preserve"> заложенных в культурных традициях.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Гражданское воспитание</w:t>
      </w:r>
      <w:r>
        <w:rPr>
          <w:rFonts w:ascii="Times New Roman" w:hAnsi="Times New Roman"/>
          <w:sz w:val="28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</w:t>
      </w:r>
      <w:r>
        <w:rPr>
          <w:rFonts w:ascii="Times New Roman" w:hAnsi="Times New Roman"/>
          <w:sz w:val="28"/>
        </w:rPr>
        <w:t>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</w:t>
      </w:r>
      <w:r>
        <w:rPr>
          <w:rFonts w:ascii="Times New Roman" w:hAnsi="Times New Roman"/>
          <w:sz w:val="28"/>
        </w:rPr>
        <w:t xml:space="preserve"> ответственности.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lastRenderedPageBreak/>
        <w:t>Духовно-нравственное воспитание</w:t>
      </w:r>
      <w:r>
        <w:rPr>
          <w:rFonts w:ascii="Times New Roman" w:hAnsi="Times New Roman"/>
          <w:sz w:val="28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</w:t>
      </w:r>
      <w:r>
        <w:rPr>
          <w:rFonts w:ascii="Times New Roman" w:hAnsi="Times New Roman"/>
          <w:sz w:val="28"/>
        </w:rPr>
        <w:t>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</w:t>
      </w:r>
      <w:r>
        <w:rPr>
          <w:rFonts w:ascii="Times New Roman" w:hAnsi="Times New Roman"/>
          <w:sz w:val="28"/>
        </w:rPr>
        <w:t xml:space="preserve"> общества.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Эстетическое воспитание</w:t>
      </w:r>
      <w:r>
        <w:rPr>
          <w:rFonts w:ascii="Times New Roman" w:hAnsi="Times New Roman"/>
          <w:sz w:val="28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</w:t>
      </w:r>
      <w:r>
        <w:rPr>
          <w:rFonts w:ascii="Times New Roman" w:hAnsi="Times New Roman"/>
          <w:sz w:val="28"/>
        </w:rPr>
        <w:t>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Ценности познавательной деятельности</w:t>
      </w:r>
      <w:r>
        <w:rPr>
          <w:rFonts w:ascii="Times New Roman" w:hAnsi="Times New Roman"/>
          <w:sz w:val="28"/>
        </w:rPr>
        <w:t xml:space="preserve"> воспитываются как эмоционально окрашенный интерес к жизни л</w:t>
      </w:r>
      <w:r>
        <w:rPr>
          <w:rFonts w:ascii="Times New Roman" w:hAnsi="Times New Roman"/>
          <w:sz w:val="28"/>
        </w:rPr>
        <w:t>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</w:t>
      </w:r>
      <w:r>
        <w:rPr>
          <w:rFonts w:ascii="Times New Roman" w:hAnsi="Times New Roman"/>
          <w:sz w:val="28"/>
        </w:rPr>
        <w:t>вленности.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Экологическое воспитание</w:t>
      </w:r>
      <w:r>
        <w:rPr>
          <w:rFonts w:ascii="Times New Roman" w:hAnsi="Times New Roman"/>
          <w:sz w:val="28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Тр</w:t>
      </w:r>
      <w:r>
        <w:rPr>
          <w:rFonts w:ascii="Times New Roman" w:hAnsi="Times New Roman"/>
          <w:b/>
          <w:sz w:val="28"/>
        </w:rPr>
        <w:t>удовое воспитание</w:t>
      </w:r>
      <w:r>
        <w:rPr>
          <w:rFonts w:ascii="Times New Roman" w:hAnsi="Times New Roman"/>
          <w:sz w:val="28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</w:t>
      </w:r>
      <w:r>
        <w:rPr>
          <w:rFonts w:ascii="Times New Roman" w:hAnsi="Times New Roman"/>
          <w:sz w:val="28"/>
        </w:rPr>
        <w:t>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210CE1" w:rsidRDefault="00F542F2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МЕТАПРЕДМЕТНЫЕ РЕЗУЛЬТАТЫ</w:t>
      </w:r>
      <w:r>
        <w:rPr>
          <w:rFonts w:ascii="Times New Roman" w:hAnsi="Times New Roman"/>
          <w:sz w:val="28"/>
        </w:rPr>
        <w:t xml:space="preserve"> </w:t>
      </w:r>
    </w:p>
    <w:p w:rsidR="00210CE1" w:rsidRDefault="00210CE1">
      <w:pPr>
        <w:spacing w:after="0"/>
        <w:ind w:left="120"/>
      </w:pPr>
    </w:p>
    <w:p w:rsidR="00210CE1" w:rsidRDefault="00F542F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</w:t>
      </w:r>
      <w:r>
        <w:rPr>
          <w:rFonts w:ascii="Times New Roman" w:hAnsi="Times New Roman"/>
          <w:b/>
          <w:sz w:val="28"/>
        </w:rPr>
        <w:t>рсальными познавательными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>
        <w:rPr>
          <w:rFonts w:ascii="Times New Roman" w:hAnsi="Times New Roman"/>
          <w:sz w:val="28"/>
        </w:rPr>
        <w:lastRenderedPageBreak/>
        <w:t xml:space="preserve">универсальные учебные действия, </w:t>
      </w:r>
      <w:r>
        <w:rPr>
          <w:rFonts w:ascii="Times New Roman" w:hAnsi="Times New Roman"/>
          <w:sz w:val="28"/>
        </w:rPr>
        <w:t>регулятивные универсальные учебные действия, совместная деятельность.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Пространственные представления и сенсорные способности: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характеризовать форму предмета, конструкции;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доминантные черты (характерные особенности) в визуальном образе;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сравнивать </w:t>
      </w:r>
      <w:r>
        <w:rPr>
          <w:rFonts w:ascii="Times New Roman" w:hAnsi="Times New Roman"/>
          <w:sz w:val="28"/>
        </w:rPr>
        <w:t>плоскостные и пространственные объекты по заданным основаниям;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ассоциативные связи между визуальными образами разных форм и предметов;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сопоставлять части и целое в видимом образе, предмете, конструкции;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пропорциональные отношения час</w:t>
      </w:r>
      <w:r>
        <w:rPr>
          <w:rFonts w:ascii="Times New Roman" w:hAnsi="Times New Roman"/>
          <w:sz w:val="28"/>
        </w:rPr>
        <w:t>тей внутри целого и предметов между собой;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обобщать форму составной конструкции;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передавать обобщённый образ реальности при постр</w:t>
      </w:r>
      <w:r>
        <w:rPr>
          <w:rFonts w:ascii="Times New Roman" w:hAnsi="Times New Roman"/>
          <w:sz w:val="28"/>
        </w:rPr>
        <w:t xml:space="preserve">оении плоской композиции; 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соотносить тональные отношения (тёмное – светлое) в пространственных и плоскостных объектах;</w:t>
      </w:r>
    </w:p>
    <w:p w:rsidR="00210CE1" w:rsidRDefault="00F542F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</w:t>
      </w:r>
      <w:r>
        <w:rPr>
          <w:rFonts w:ascii="Times New Roman" w:hAnsi="Times New Roman"/>
          <w:sz w:val="28"/>
        </w:rPr>
        <w:t xml:space="preserve">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исследовательские, экспериментальные действия в процессе освоения выразительных свойств различных художественны</w:t>
      </w:r>
      <w:r>
        <w:rPr>
          <w:rFonts w:ascii="Times New Roman" w:hAnsi="Times New Roman"/>
          <w:sz w:val="28"/>
        </w:rPr>
        <w:t>х материалов;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</w:t>
      </w:r>
      <w:r>
        <w:rPr>
          <w:rFonts w:ascii="Times New Roman" w:hAnsi="Times New Roman"/>
          <w:sz w:val="28"/>
        </w:rPr>
        <w:t>образительного искусства, архитектуры и продуктов детского художественного творчества;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анализировать и оценивать с по</w:t>
      </w:r>
      <w:r>
        <w:rPr>
          <w:rFonts w:ascii="Times New Roman" w:hAnsi="Times New Roman"/>
          <w:sz w:val="28"/>
        </w:rPr>
        <w:t>зиций эстетических категорий явления природы и предметно-пространственную среду жизни человека;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знаково-симво</w:t>
      </w:r>
      <w:r>
        <w:rPr>
          <w:rFonts w:ascii="Times New Roman" w:hAnsi="Times New Roman"/>
          <w:sz w:val="28"/>
        </w:rPr>
        <w:t>лические средства для составления орнаментов и декоративных композиций;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классифицировать произведения искусства по видам и, соответственно, по назначению в жизни людей;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классифицировать произведения изобразительного искусства по жанрам в качестве инструмен</w:t>
      </w:r>
      <w:r>
        <w:rPr>
          <w:rFonts w:ascii="Times New Roman" w:hAnsi="Times New Roman"/>
          <w:sz w:val="28"/>
        </w:rPr>
        <w:t>та анализа содержания произведений;</w:t>
      </w:r>
    </w:p>
    <w:p w:rsidR="00210CE1" w:rsidRDefault="00F542F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ставить и использовать вопросы как исследовательский инструмент познания.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210CE1" w:rsidRDefault="00F542F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использовать эл</w:t>
      </w:r>
      <w:r>
        <w:rPr>
          <w:rFonts w:ascii="Times New Roman" w:hAnsi="Times New Roman"/>
          <w:sz w:val="28"/>
        </w:rPr>
        <w:t>ектронные образовательные ресурсы;</w:t>
      </w:r>
    </w:p>
    <w:p w:rsidR="00210CE1" w:rsidRDefault="00F542F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уметь работать с электронными учебниками и учебными пособиями;</w:t>
      </w:r>
    </w:p>
    <w:p w:rsidR="00210CE1" w:rsidRDefault="00F542F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210CE1" w:rsidRDefault="00F542F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210CE1" w:rsidRDefault="00F542F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самостоятельно готовить информацию на заданную или выбранную тему и представлять её в различных видах: рисунках </w:t>
      </w:r>
      <w:r>
        <w:rPr>
          <w:rFonts w:ascii="Times New Roman" w:hAnsi="Times New Roman"/>
          <w:sz w:val="28"/>
        </w:rPr>
        <w:t>и эскизах, электронных презентациях;</w:t>
      </w:r>
    </w:p>
    <w:p w:rsidR="00210CE1" w:rsidRDefault="00F542F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210CE1" w:rsidRDefault="00F542F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соблюдать правила </w:t>
      </w:r>
      <w:r>
        <w:rPr>
          <w:rFonts w:ascii="Times New Roman" w:hAnsi="Times New Roman"/>
          <w:sz w:val="28"/>
        </w:rPr>
        <w:t>информационной безопасности при работе в Интернете.</w:t>
      </w:r>
    </w:p>
    <w:p w:rsidR="00210CE1" w:rsidRDefault="00F542F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коммуникативными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210CE1" w:rsidRDefault="00F542F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понимать искусство в качестве ос</w:t>
      </w:r>
      <w:r>
        <w:rPr>
          <w:rFonts w:ascii="Times New Roman" w:hAnsi="Times New Roman"/>
          <w:sz w:val="28"/>
        </w:rPr>
        <w:t>обого языка общения – межличностного (автор – зритель), между поколениями, между народами;</w:t>
      </w:r>
    </w:p>
    <w:p w:rsidR="00210CE1" w:rsidRDefault="00F542F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lastRenderedPageBreak/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</w:t>
      </w:r>
      <w:r>
        <w:rPr>
          <w:rFonts w:ascii="Times New Roman" w:hAnsi="Times New Roman"/>
          <w:sz w:val="28"/>
        </w:rPr>
        <w:t xml:space="preserve">яя и корректно отстаивая свои позиции в оценке и понимании обсуждаемого явления; </w:t>
      </w:r>
    </w:p>
    <w:p w:rsidR="00210CE1" w:rsidRDefault="00F542F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210CE1" w:rsidRDefault="00F542F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демонстрировать и объяснять результа</w:t>
      </w:r>
      <w:r>
        <w:rPr>
          <w:rFonts w:ascii="Times New Roman" w:hAnsi="Times New Roman"/>
          <w:sz w:val="28"/>
        </w:rPr>
        <w:t>ты своего творческого, художественного или исследовательского опыта;</w:t>
      </w:r>
    </w:p>
    <w:p w:rsidR="00210CE1" w:rsidRDefault="00F542F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210CE1" w:rsidRDefault="00F542F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 xml:space="preserve">признавать своё и чужое право на ошибку, </w:t>
      </w:r>
      <w:r>
        <w:rPr>
          <w:rFonts w:ascii="Times New Roman" w:hAnsi="Times New Roman"/>
          <w:sz w:val="28"/>
        </w:rPr>
        <w:t>развивать свои способности сопереживать, понимать намерения и переживания свои и других людей;</w:t>
      </w:r>
    </w:p>
    <w:p w:rsidR="00210CE1" w:rsidRDefault="00F542F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</w:t>
      </w:r>
      <w:r>
        <w:rPr>
          <w:rFonts w:ascii="Times New Roman" w:hAnsi="Times New Roman"/>
          <w:sz w:val="28"/>
        </w:rPr>
        <w:t>нять поручения, подчиняться, ответственно относиться к своей задаче по достижению общего результата.</w:t>
      </w:r>
    </w:p>
    <w:p w:rsidR="00210CE1" w:rsidRDefault="00F542F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Овладение универсальными регулятивными действиями</w:t>
      </w:r>
      <w:r>
        <w:rPr>
          <w:rFonts w:ascii="Times New Roman" w:hAnsi="Times New Roman"/>
          <w:sz w:val="28"/>
        </w:rPr>
        <w:t xml:space="preserve">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самоорганизации и самоконтроля как часть регулятивных</w:t>
      </w:r>
      <w:r>
        <w:rPr>
          <w:rFonts w:ascii="Times New Roman" w:hAnsi="Times New Roman"/>
          <w:sz w:val="28"/>
        </w:rPr>
        <w:t xml:space="preserve"> универсальных учебных действий: </w:t>
      </w:r>
    </w:p>
    <w:p w:rsidR="00210CE1" w:rsidRDefault="00F542F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внимательно относиться и выполнять учебные задачи, поставленные учителем;</w:t>
      </w:r>
    </w:p>
    <w:p w:rsidR="00210CE1" w:rsidRDefault="00F542F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соблюдать последовательность учебных действий при выполнении задания;</w:t>
      </w:r>
    </w:p>
    <w:p w:rsidR="00210CE1" w:rsidRDefault="00F542F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уметь организовывать своё рабочее место для практической работы, сохраняя поря</w:t>
      </w:r>
      <w:r>
        <w:rPr>
          <w:rFonts w:ascii="Times New Roman" w:hAnsi="Times New Roman"/>
          <w:sz w:val="28"/>
        </w:rPr>
        <w:t xml:space="preserve">док в окружающем пространстве и проявляя бережное отношение к используемым материалам; </w:t>
      </w:r>
    </w:p>
    <w:p w:rsidR="00210CE1" w:rsidRDefault="00F542F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210CE1" w:rsidRDefault="00210CE1">
      <w:pPr>
        <w:spacing w:after="0"/>
        <w:ind w:left="120"/>
      </w:pPr>
    </w:p>
    <w:p w:rsidR="00210CE1" w:rsidRDefault="00210CE1">
      <w:pPr>
        <w:spacing w:after="0"/>
        <w:ind w:left="120"/>
      </w:pPr>
    </w:p>
    <w:p w:rsidR="00210CE1" w:rsidRDefault="00210CE1">
      <w:pPr>
        <w:spacing w:after="0"/>
        <w:ind w:left="120"/>
      </w:pPr>
    </w:p>
    <w:p w:rsidR="00210CE1" w:rsidRDefault="00210CE1">
      <w:pPr>
        <w:spacing w:after="0"/>
        <w:ind w:left="120"/>
      </w:pPr>
    </w:p>
    <w:p w:rsidR="00210CE1" w:rsidRDefault="00210CE1">
      <w:pPr>
        <w:spacing w:after="0"/>
        <w:ind w:left="120"/>
      </w:pPr>
    </w:p>
    <w:p w:rsidR="00210CE1" w:rsidRDefault="00F542F2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>ПРЕДМЕТНЫЕ РЕЗУЛЬТАТЫ</w:t>
      </w:r>
    </w:p>
    <w:p w:rsidR="00210CE1" w:rsidRDefault="00F542F2">
      <w:pPr>
        <w:spacing w:after="0" w:line="264" w:lineRule="auto"/>
        <w:ind w:left="12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4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«Графика»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Осваивать правила линейной и воздушной перспективы и применять их в своей практической творческой д</w:t>
      </w:r>
      <w:r>
        <w:rPr>
          <w:rFonts w:ascii="Times New Roman" w:hAnsi="Times New Roman"/>
          <w:sz w:val="28"/>
        </w:rPr>
        <w:t>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Приобретать представление о традиционных одеждах разных народов и представление о красоте человека </w:t>
      </w:r>
      <w:r>
        <w:rPr>
          <w:rFonts w:ascii="Times New Roman" w:hAnsi="Times New Roman"/>
          <w:sz w:val="28"/>
        </w:rPr>
        <w:t>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зарисовки памятников отечественной и мировой архитектуры.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«Живопись»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живописное изображение пей</w:t>
      </w:r>
      <w:r>
        <w:rPr>
          <w:rFonts w:ascii="Times New Roman" w:hAnsi="Times New Roman"/>
          <w:sz w:val="28"/>
        </w:rPr>
        <w:t>зажей разных климатических зон (пейзаж гор, пейзаж степной или пустынной зоны, пейзаж, типичный для среднерусской природы).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</w:t>
      </w:r>
      <w:r>
        <w:rPr>
          <w:rFonts w:ascii="Times New Roman" w:hAnsi="Times New Roman"/>
          <w:sz w:val="28"/>
        </w:rPr>
        <w:t>ны в народном костюме.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Создавать двойной портрет (например, портрет </w:t>
      </w:r>
      <w:r>
        <w:rPr>
          <w:rFonts w:ascii="Times New Roman" w:hAnsi="Times New Roman"/>
          <w:sz w:val="28"/>
        </w:rPr>
        <w:t>матери и ребёнка).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Приобретать опыт создания композиции на тему «Древнерусский город».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</w:t>
      </w:r>
      <w:r>
        <w:rPr>
          <w:rFonts w:ascii="Times New Roman" w:hAnsi="Times New Roman"/>
          <w:sz w:val="28"/>
        </w:rPr>
        <w:t>аздника и традиционных праздников у разных народов), в которых выражается обобщённый образ национальной культуры.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«Скульптура»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Лепка из пластилина эскиза памятника героям Великой Отечественной войны или участие в коллективной разработке проекта маке</w:t>
      </w:r>
      <w:r>
        <w:rPr>
          <w:rFonts w:ascii="Times New Roman" w:hAnsi="Times New Roman"/>
          <w:sz w:val="28"/>
        </w:rPr>
        <w:t xml:space="preserve">та мемориального комплекса ко Дню Победы в Великой Отечественной войне (работа выполняется после освоения собранного материала о мемориальных </w:t>
      </w:r>
      <w:r>
        <w:rPr>
          <w:rFonts w:ascii="Times New Roman" w:hAnsi="Times New Roman"/>
          <w:sz w:val="28"/>
        </w:rPr>
        <w:lastRenderedPageBreak/>
        <w:t xml:space="preserve">комплексах, существующих в нашей стране в память о Великой Отечественной войне).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«Декоративно-прикладное и</w:t>
      </w:r>
      <w:r>
        <w:rPr>
          <w:rFonts w:ascii="Times New Roman" w:hAnsi="Times New Roman"/>
          <w:b/>
          <w:sz w:val="28"/>
        </w:rPr>
        <w:t>скусство»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</w:t>
      </w:r>
      <w:r>
        <w:rPr>
          <w:rFonts w:ascii="Times New Roman" w:hAnsi="Times New Roman"/>
          <w:sz w:val="28"/>
        </w:rPr>
        <w:t>редметов быта у разных народов, в разные эпохи.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</w:t>
      </w:r>
      <w:r>
        <w:rPr>
          <w:rFonts w:ascii="Times New Roman" w:hAnsi="Times New Roman"/>
          <w:sz w:val="28"/>
        </w:rPr>
        <w:t>торые характерны для предметов быта).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«Архитектура»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Получить представление о конструкции традиционных жилищ у разных народов, об их связи с окружающей </w:t>
      </w:r>
      <w:r>
        <w:rPr>
          <w:rFonts w:ascii="Times New Roman" w:hAnsi="Times New Roman"/>
          <w:sz w:val="28"/>
        </w:rPr>
        <w:t>природой.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</w:t>
      </w:r>
      <w:r>
        <w:rPr>
          <w:rFonts w:ascii="Times New Roman" w:hAnsi="Times New Roman"/>
          <w:sz w:val="28"/>
        </w:rPr>
        <w:t>тех же деталей: единство красоты и пользы. Иметь представления о конструктивных особенностях переносного жилища – юрты.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</w:t>
      </w:r>
      <w:r>
        <w:rPr>
          <w:rFonts w:ascii="Times New Roman" w:hAnsi="Times New Roman"/>
          <w:sz w:val="28"/>
        </w:rPr>
        <w:t>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</w:t>
      </w:r>
      <w:r>
        <w:rPr>
          <w:rFonts w:ascii="Times New Roman" w:hAnsi="Times New Roman"/>
          <w:sz w:val="28"/>
        </w:rPr>
        <w:t xml:space="preserve">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представление об основных характерных чертах храмовых сооружений, характерных дл</w:t>
      </w:r>
      <w:r>
        <w:rPr>
          <w:rFonts w:ascii="Times New Roman" w:hAnsi="Times New Roman"/>
          <w:sz w:val="28"/>
        </w:rPr>
        <w:t xml:space="preserve">я разных культур: готический (романский) собор </w:t>
      </w:r>
      <w:r>
        <w:rPr>
          <w:rFonts w:ascii="Times New Roman" w:hAnsi="Times New Roman"/>
          <w:sz w:val="28"/>
        </w:rPr>
        <w:lastRenderedPageBreak/>
        <w:t>в европейских городах, буддийская пагода, мусульманская мечеть, уметь изображать их.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уметь объяснять, в чём заключается значимость для современных людей сохранения архитектурных памятников и историч</w:t>
      </w:r>
      <w:r>
        <w:rPr>
          <w:rFonts w:ascii="Times New Roman" w:hAnsi="Times New Roman"/>
          <w:sz w:val="28"/>
        </w:rPr>
        <w:t>еского образа своей и мировой культуры.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«Восприятие произведений искусства»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</w:t>
      </w:r>
      <w:r>
        <w:rPr>
          <w:rFonts w:ascii="Times New Roman" w:hAnsi="Times New Roman"/>
          <w:sz w:val="28"/>
        </w:rPr>
        <w:t>, В. И. Сурикова, К. А. Коровина, А. Г. Венецианова, А. П. Рябушкина, И. Я. Билибина и других по выбору учителя).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</w:t>
      </w:r>
      <w:r>
        <w:rPr>
          <w:rFonts w:ascii="Times New Roman" w:hAnsi="Times New Roman"/>
          <w:sz w:val="28"/>
        </w:rPr>
        <w:t>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соборы Московского Кремля, Софийский собор в Великом Новгороде, храм Покрова на Нерли</w:t>
      </w:r>
      <w:r>
        <w:rPr>
          <w:rFonts w:ascii="Times New Roman" w:hAnsi="Times New Roman"/>
          <w:sz w:val="28"/>
        </w:rPr>
        <w:t>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</w:t>
      </w:r>
      <w:r>
        <w:rPr>
          <w:rFonts w:ascii="Times New Roman" w:hAnsi="Times New Roman"/>
          <w:sz w:val="28"/>
        </w:rPr>
        <w:t>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</w:t>
      </w:r>
      <w:r>
        <w:rPr>
          <w:rFonts w:ascii="Times New Roman" w:hAnsi="Times New Roman"/>
          <w:sz w:val="28"/>
        </w:rPr>
        <w:t>ия при посещении мемориальных памятников.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</w:t>
      </w:r>
      <w:r>
        <w:rPr>
          <w:rFonts w:ascii="Times New Roman" w:hAnsi="Times New Roman"/>
          <w:sz w:val="28"/>
        </w:rPr>
        <w:t>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Приводить при</w:t>
      </w:r>
      <w:r>
        <w:rPr>
          <w:rFonts w:ascii="Times New Roman" w:hAnsi="Times New Roman"/>
          <w:sz w:val="28"/>
        </w:rPr>
        <w:t>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Модуль «Азбука цифровой графики»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Осваивать правила линейной и воздушной перспективы с помощью графических изображений и их варьи</w:t>
      </w:r>
      <w:r>
        <w:rPr>
          <w:rFonts w:ascii="Times New Roman" w:hAnsi="Times New Roman"/>
          <w:sz w:val="28"/>
        </w:rPr>
        <w:t>рования в компьютерной программе Paint: изображение линии горизонта и точки схода, перспективных сокращений, цветовых и тональных изменений.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инструментов геометрических фигур конструкцию традиционного крестьян</w:t>
      </w:r>
      <w:r>
        <w:rPr>
          <w:rFonts w:ascii="Times New Roman" w:hAnsi="Times New Roman"/>
          <w:sz w:val="28"/>
        </w:rPr>
        <w:t>ского деревянного дома (избы) и различные варианты его устройства.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инструментов геометр</w:t>
      </w:r>
      <w:r>
        <w:rPr>
          <w:rFonts w:ascii="Times New Roman" w:hAnsi="Times New Roman"/>
          <w:sz w:val="28"/>
        </w:rPr>
        <w:t xml:space="preserve">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Моделировать в графическом редакторе с помощью инструментов геометрических фигур конструкции храмовых зданий разных культу</w:t>
      </w:r>
      <w:r>
        <w:rPr>
          <w:rFonts w:ascii="Times New Roman" w:hAnsi="Times New Roman"/>
          <w:sz w:val="28"/>
        </w:rPr>
        <w:t>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Построить пропорции фигуры человека в графическом редакторе с помощью геометрических фигур или на линейной основе; изобразить </w:t>
      </w:r>
      <w:r>
        <w:rPr>
          <w:rFonts w:ascii="Times New Roman" w:hAnsi="Times New Roman"/>
          <w:sz w:val="28"/>
        </w:rPr>
        <w:t>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Освоить анимацию простого повторяющегося движения изображения в виртуальном редакторе GIF-анимации.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Освоить и проводи</w:t>
      </w:r>
      <w:r>
        <w:rPr>
          <w:rFonts w:ascii="Times New Roman" w:hAnsi="Times New Roman"/>
          <w:sz w:val="28"/>
        </w:rPr>
        <w:t>ть компьютерные презентации в программе PowerPoint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</w:t>
      </w:r>
      <w:r>
        <w:rPr>
          <w:rFonts w:ascii="Times New Roman" w:hAnsi="Times New Roman"/>
          <w:sz w:val="28"/>
        </w:rPr>
        <w:t>, положений, которые надо помнить и знать.</w:t>
      </w:r>
    </w:p>
    <w:p w:rsidR="00210CE1" w:rsidRDefault="00F542F2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210CE1" w:rsidRDefault="00210CE1">
      <w:pPr>
        <w:sectPr w:rsidR="00210CE1">
          <w:pgSz w:w="11906" w:h="16383"/>
          <w:pgMar w:top="1134" w:right="850" w:bottom="1134" w:left="1701" w:header="720" w:footer="720" w:gutter="0"/>
          <w:cols w:space="720"/>
        </w:sectPr>
      </w:pPr>
    </w:p>
    <w:p w:rsidR="00210CE1" w:rsidRDefault="00F542F2">
      <w:pPr>
        <w:spacing w:after="0"/>
        <w:ind w:left="120"/>
      </w:pPr>
      <w:bookmarkStart w:id="5" w:name="block-32267540"/>
      <w:bookmarkEnd w:id="4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210CE1" w:rsidRDefault="00F542F2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505"/>
        <w:gridCol w:w="2288"/>
        <w:gridCol w:w="1050"/>
        <w:gridCol w:w="1785"/>
        <w:gridCol w:w="1866"/>
        <w:gridCol w:w="2852"/>
      </w:tblGrid>
      <w:tr w:rsidR="00210CE1">
        <w:trPr>
          <w:trHeight w:val="144"/>
        </w:trPr>
        <w:tc>
          <w:tcPr>
            <w:tcW w:w="50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470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210CE1" w:rsidRDefault="00210CE1">
            <w:pPr>
              <w:spacing w:after="0"/>
              <w:ind w:left="135"/>
            </w:pPr>
          </w:p>
        </w:tc>
      </w:tr>
      <w:tr w:rsidR="00210CE1">
        <w:trPr>
          <w:trHeight w:val="144"/>
        </w:trPr>
        <w:tc>
          <w:tcPr>
            <w:tcW w:w="50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  <w:tc>
          <w:tcPr>
            <w:tcW w:w="228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  <w:tc>
          <w:tcPr>
            <w:tcW w:w="1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17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18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285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</w:tr>
      <w:tr w:rsidR="00210CE1">
        <w:trPr>
          <w:trHeight w:val="144"/>
        </w:trPr>
        <w:tc>
          <w:tcPr>
            <w:tcW w:w="5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2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  <w:p w:rsidR="00210CE1" w:rsidRDefault="00210CE1">
            <w:pPr>
              <w:spacing w:after="0"/>
              <w:ind w:left="135"/>
              <w:rPr>
                <w:color w:val="0000FF"/>
              </w:rPr>
            </w:pPr>
            <w:hyperlink r:id="rId7" w:history="1">
              <w:r w:rsidR="00F542F2">
                <w:rPr>
                  <w:rStyle w:val="a7"/>
                  <w:rFonts w:ascii="Times New Roman" w:hAnsi="Times New Roman"/>
                  <w:color w:val="0000FF"/>
                </w:rPr>
                <w:t>https://resh.edu.ru</w:t>
              </w:r>
            </w:hyperlink>
          </w:p>
        </w:tc>
      </w:tr>
      <w:tr w:rsidR="00210CE1">
        <w:trPr>
          <w:trHeight w:val="144"/>
        </w:trPr>
        <w:tc>
          <w:tcPr>
            <w:tcW w:w="5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2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  <w:p w:rsidR="00210CE1" w:rsidRDefault="00210CE1">
            <w:pPr>
              <w:spacing w:after="0"/>
              <w:ind w:left="135"/>
            </w:pPr>
            <w:hyperlink r:id="rId9" w:history="1">
              <w:r w:rsidR="00F542F2">
                <w:rPr>
                  <w:rStyle w:val="a7"/>
                  <w:rFonts w:ascii="Times New Roman" w:hAnsi="Times New Roman"/>
                  <w:color w:val="0000FF"/>
                </w:rPr>
                <w:t>https://resh.edu.ru</w:t>
              </w:r>
            </w:hyperlink>
          </w:p>
        </w:tc>
      </w:tr>
      <w:tr w:rsidR="00210CE1">
        <w:trPr>
          <w:trHeight w:val="144"/>
        </w:trPr>
        <w:tc>
          <w:tcPr>
            <w:tcW w:w="5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2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  <w:p w:rsidR="00210CE1" w:rsidRDefault="00210CE1">
            <w:pPr>
              <w:spacing w:after="0"/>
              <w:ind w:left="135"/>
            </w:pPr>
            <w:hyperlink r:id="rId11" w:history="1">
              <w:r w:rsidR="00F542F2">
                <w:rPr>
                  <w:rStyle w:val="a7"/>
                  <w:rFonts w:ascii="Times New Roman" w:hAnsi="Times New Roman"/>
                  <w:color w:val="0000FF"/>
                </w:rPr>
                <w:t>https://resh.edu.ru</w:t>
              </w:r>
            </w:hyperlink>
          </w:p>
        </w:tc>
      </w:tr>
      <w:tr w:rsidR="00210CE1">
        <w:trPr>
          <w:trHeight w:val="144"/>
        </w:trPr>
        <w:tc>
          <w:tcPr>
            <w:tcW w:w="5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2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9 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  <w:p w:rsidR="00210CE1" w:rsidRDefault="00210CE1">
            <w:pPr>
              <w:spacing w:after="0"/>
              <w:ind w:left="135"/>
            </w:pPr>
            <w:hyperlink r:id="rId13" w:history="1">
              <w:r w:rsidR="00F542F2">
                <w:rPr>
                  <w:rStyle w:val="a7"/>
                  <w:rFonts w:ascii="Times New Roman" w:hAnsi="Times New Roman"/>
                  <w:color w:val="0000FF"/>
                </w:rPr>
                <w:t>https://resh.edu.ru</w:t>
              </w:r>
            </w:hyperlink>
          </w:p>
        </w:tc>
      </w:tr>
      <w:tr w:rsidR="00210CE1">
        <w:trPr>
          <w:trHeight w:val="144"/>
        </w:trPr>
        <w:tc>
          <w:tcPr>
            <w:tcW w:w="5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https://m.edsoo.ru/7f4129ea</w:t>
              </w:r>
            </w:hyperlink>
          </w:p>
          <w:p w:rsidR="00210CE1" w:rsidRDefault="00210CE1">
            <w:pPr>
              <w:spacing w:after="0"/>
              <w:ind w:left="135"/>
            </w:pPr>
            <w:hyperlink r:id="rId15" w:history="1">
              <w:r w:rsidR="00F542F2">
                <w:rPr>
                  <w:rStyle w:val="a7"/>
                  <w:rFonts w:ascii="Times New Roman" w:hAnsi="Times New Roman"/>
                  <w:color w:val="0000FF"/>
                </w:rPr>
                <w:t>https://resh.edu.ru</w:t>
              </w:r>
            </w:hyperlink>
          </w:p>
        </w:tc>
      </w:tr>
      <w:tr w:rsidR="00210CE1">
        <w:trPr>
          <w:trHeight w:val="144"/>
        </w:trPr>
        <w:tc>
          <w:tcPr>
            <w:tcW w:w="279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8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</w:tr>
    </w:tbl>
    <w:p w:rsidR="00210CE1" w:rsidRDefault="00210CE1">
      <w:pPr>
        <w:rPr>
          <w:rFonts w:ascii="Times New Roman" w:hAnsi="Times New Roman"/>
          <w:sz w:val="24"/>
        </w:rPr>
      </w:pPr>
    </w:p>
    <w:p w:rsidR="00210CE1" w:rsidRDefault="00210CE1"/>
    <w:p w:rsidR="00210CE1" w:rsidRDefault="00F542F2">
      <w:pPr>
        <w:tabs>
          <w:tab w:val="left" w:pos="594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</w:r>
      <w:bookmarkStart w:id="6" w:name="block-32267543"/>
      <w:bookmarkEnd w:id="5"/>
    </w:p>
    <w:p w:rsidR="00210CE1" w:rsidRDefault="00210CE1">
      <w:pPr>
        <w:tabs>
          <w:tab w:val="left" w:pos="5940"/>
        </w:tabs>
        <w:spacing w:after="0"/>
        <w:rPr>
          <w:rFonts w:ascii="Times New Roman" w:hAnsi="Times New Roman"/>
          <w:sz w:val="24"/>
        </w:rPr>
      </w:pPr>
    </w:p>
    <w:p w:rsidR="00210CE1" w:rsidRDefault="00F542F2">
      <w:pPr>
        <w:tabs>
          <w:tab w:val="left" w:pos="5940"/>
        </w:tabs>
        <w:spacing w:after="0"/>
      </w:pPr>
      <w:r>
        <w:rPr>
          <w:rFonts w:ascii="Times New Roman" w:hAnsi="Times New Roman"/>
          <w:b/>
          <w:sz w:val="28"/>
        </w:rPr>
        <w:t xml:space="preserve"> ПОУРОЧНОЕ ПЛАНИРОВАНИЕ </w:t>
      </w:r>
    </w:p>
    <w:p w:rsidR="00210CE1" w:rsidRDefault="00F542F2">
      <w:pPr>
        <w:spacing w:after="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/>
      </w:tblPr>
      <w:tblGrid>
        <w:gridCol w:w="1088"/>
        <w:gridCol w:w="3750"/>
        <w:gridCol w:w="997"/>
        <w:gridCol w:w="1814"/>
        <w:gridCol w:w="1882"/>
        <w:gridCol w:w="1327"/>
        <w:gridCol w:w="2975"/>
      </w:tblGrid>
      <w:tr w:rsidR="00210CE1">
        <w:trPr>
          <w:trHeight w:val="144"/>
        </w:trPr>
        <w:tc>
          <w:tcPr>
            <w:tcW w:w="108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375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4692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2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210CE1" w:rsidRDefault="00210CE1">
            <w:pPr>
              <w:spacing w:after="0"/>
              <w:ind w:left="135"/>
            </w:pPr>
          </w:p>
        </w:tc>
      </w:tr>
      <w:tr w:rsidR="00210CE1">
        <w:trPr>
          <w:trHeight w:val="144"/>
        </w:trPr>
        <w:tc>
          <w:tcPr>
            <w:tcW w:w="108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  <w:tc>
          <w:tcPr>
            <w:tcW w:w="375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210CE1" w:rsidRDefault="00210CE1">
            <w:pPr>
              <w:spacing w:after="0"/>
              <w:ind w:left="135"/>
            </w:pPr>
          </w:p>
        </w:tc>
        <w:tc>
          <w:tcPr>
            <w:tcW w:w="132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  <w:tc>
          <w:tcPr>
            <w:tcW w:w="297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/8a14fe78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https://m.edsoo.ru/8a14d4ca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a14dd4e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https://m.edsoo.ru/8a150e90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Деревянный мир: создаем макет избы из бумаги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https://m.edsoo.ru/8a14f630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Изображение избы: рисуем и </w:t>
            </w:r>
            <w:r>
              <w:rPr>
                <w:rFonts w:ascii="Times New Roman" w:hAnsi="Times New Roman"/>
                <w:sz w:val="24"/>
              </w:rPr>
              <w:t>моделируем избу в графическом редакторе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https://m.edsoo.ru/8a151070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Деревня: создаем коллективное панно «Деревня»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edsoo.ru/8a14eafa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Красота человека: создаем портрет русской красавицы (в национальном костюме с учетом </w:t>
            </w:r>
            <w:r>
              <w:rPr>
                <w:rFonts w:ascii="Times New Roman" w:hAnsi="Times New Roman"/>
                <w:sz w:val="24"/>
              </w:rPr>
              <w:lastRenderedPageBreak/>
              <w:t>этнокультурных особенностей региона)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23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7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https://m.edsoo.ru/8a14ede8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Народные праздники: </w:t>
            </w:r>
            <w:r>
              <w:rPr>
                <w:rFonts w:ascii="Times New Roman" w:hAnsi="Times New Roman"/>
                <w:sz w:val="24"/>
              </w:rPr>
              <w:t>создаем панно на тему народных праздников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https://m.edsoo.ru/8a14e302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угол: изображаем и моделируем башни и крепостные стены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https://m.edsoo.ru/8a14fcca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Родной край: создаем макет «Древний город»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28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Древние соборы: изображаем </w:t>
            </w:r>
            <w:r>
              <w:rPr>
                <w:rFonts w:ascii="Times New Roman" w:hAnsi="Times New Roman"/>
                <w:sz w:val="24"/>
              </w:rPr>
              <w:t>древнерусский храм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https://m.edsoo.ru/8a14f838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https://m.edsoo.ru/8a14db64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https://m.edsoo.ru/8a14d7b8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Великий Новгород: </w:t>
            </w:r>
            <w:r>
              <w:rPr>
                <w:rFonts w:ascii="Times New Roman" w:hAnsi="Times New Roman"/>
                <w:sz w:val="24"/>
              </w:rPr>
              <w:t>знакомимся с памятниками древнерусского зодчества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2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Псков: знакомимся с памятниками древнерусского зодчества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3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16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4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Москва: знакомимся с памятниками древнерусского зодчества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5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Узорочье теремов: выполняем зарисовки народных </w:t>
            </w:r>
            <w:r>
              <w:rPr>
                <w:rFonts w:ascii="Times New Roman" w:hAnsi="Times New Roman"/>
                <w:sz w:val="24"/>
              </w:rPr>
              <w:t>орнаментов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https://m.edsoo.ru/8a14ec6c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https://m.edsoo.ru/8a14e938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8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Страна восходящего солнца: изображаем японский сад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39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https://m.edsoo.ru/8a14f036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Народы гор и степей:</w:t>
            </w:r>
            <w:r>
              <w:rPr>
                <w:rFonts w:ascii="Times New Roman" w:hAnsi="Times New Roman"/>
                <w:sz w:val="24"/>
              </w:rPr>
              <w:t xml:space="preserve"> моделируем юрту в графическом редакторе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https://m.edsoo.ru/8a14f270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42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43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Древняя Эллада: изображаем </w:t>
            </w:r>
            <w:r>
              <w:rPr>
                <w:rFonts w:ascii="Times New Roman" w:hAnsi="Times New Roman"/>
                <w:sz w:val="24"/>
              </w:rPr>
              <w:lastRenderedPageBreak/>
              <w:t>олимпийцев в графике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https://m.edsoo.ru/8a151584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26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https://m.edsoo.ru/8a15074c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Европейские города: рисуем площадь средневекового города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https://m.edsoo.ru/8a15088c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https://m.edsoo.ru/8a14faa4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https://m.edsoo.ru/8a150a80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Многообразие художественных культур в мире: создаем презентацию на тему архитектуры, искусства выбранной эпохи или </w:t>
            </w:r>
            <w:r>
              <w:rPr>
                <w:rFonts w:ascii="Times New Roman" w:hAnsi="Times New Roman"/>
                <w:sz w:val="24"/>
              </w:rPr>
              <w:t>этнокультурных традиций народов России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https://m.edsoo.ru/8a151a7a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https://m.edsoo.ru/8a151318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Материнство: изображаем двойной портрет матери и </w:t>
            </w:r>
            <w:r>
              <w:rPr>
                <w:rFonts w:ascii="Times New Roman" w:hAnsi="Times New Roman"/>
                <w:sz w:val="24"/>
              </w:rPr>
              <w:t>ребенка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https://m.edsoo.ru/8a15006c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2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3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Герои-защитники: создаем презентацию </w:t>
            </w:r>
            <w:r>
              <w:rPr>
                <w:rFonts w:ascii="Times New Roman" w:hAnsi="Times New Roman"/>
                <w:sz w:val="24"/>
              </w:rPr>
              <w:t>памятника героям и защитникам Отечества, героям Великой Отечественной войны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https://m.edsoo.ru/8a150cb0</w:t>
              </w:r>
            </w:hyperlink>
            <w:r>
              <w:rPr>
                <w:rFonts w:ascii="Times New Roman" w:hAnsi="Times New Roman"/>
                <w:sz w:val="24"/>
              </w:rPr>
              <w:t xml:space="preserve">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https://m.edsoo.ru/8a14e4c4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Герои-защитники: лепим из </w:t>
            </w:r>
            <w:r>
              <w:rPr>
                <w:rFonts w:ascii="Times New Roman" w:hAnsi="Times New Roman"/>
                <w:sz w:val="24"/>
              </w:rPr>
              <w:lastRenderedPageBreak/>
              <w:t>пластилина эскиз памятника героям или мемориального комплекса ко Дню Победы в Великой Отечественной войне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https://m.edsoo.ru/8a14e6b8</w:t>
              </w:r>
            </w:hyperlink>
          </w:p>
        </w:tc>
      </w:tr>
      <w:tr w:rsidR="00210CE1">
        <w:trPr>
          <w:trHeight w:val="144"/>
        </w:trPr>
        <w:tc>
          <w:tcPr>
            <w:tcW w:w="10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34</w:t>
            </w: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Юность и надежды: создаем </w:t>
            </w:r>
            <w:r>
              <w:rPr>
                <w:rFonts w:ascii="Times New Roman" w:hAnsi="Times New Roman"/>
                <w:sz w:val="24"/>
              </w:rPr>
              <w:t>живописный детский портрет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jc w:val="center"/>
            </w:pPr>
          </w:p>
        </w:tc>
        <w:tc>
          <w:tcPr>
            <w:tcW w:w="13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</w:pPr>
          </w:p>
        </w:tc>
        <w:tc>
          <w:tcPr>
            <w:tcW w:w="297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>
            <w:pPr>
              <w:spacing w:after="0"/>
              <w:ind w:left="135"/>
              <w:rPr>
                <w:rFonts w:ascii="Times New Roman" w:hAnsi="Times New Roman"/>
                <w:color w:val="0000FF"/>
              </w:rPr>
            </w:pPr>
            <w:hyperlink r:id="rId57" w:history="1">
              <w:r w:rsidR="00F542F2">
                <w:rPr>
                  <w:rFonts w:ascii="Times New Roman" w:hAnsi="Times New Roman"/>
                  <w:color w:val="0000FF"/>
                </w:rPr>
                <w:t>https://lib.myschool.edu.ru</w:t>
              </w:r>
            </w:hyperlink>
          </w:p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color w:val="0000FF"/>
              </w:rPr>
              <w:t>https://resh.edu.ru/subject/7/4/</w:t>
            </w:r>
          </w:p>
        </w:tc>
      </w:tr>
      <w:tr w:rsidR="00210CE1">
        <w:trPr>
          <w:trHeight w:val="144"/>
        </w:trPr>
        <w:tc>
          <w:tcPr>
            <w:tcW w:w="483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81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188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F542F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30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50" w:type="dxa"/>
              <w:left w:w="100" w:type="dxa"/>
            </w:tcMar>
            <w:vAlign w:val="center"/>
          </w:tcPr>
          <w:p w:rsidR="00210CE1" w:rsidRDefault="00210CE1"/>
        </w:tc>
      </w:tr>
    </w:tbl>
    <w:p w:rsidR="00210CE1" w:rsidRDefault="00F542F2">
      <w:pPr>
        <w:tabs>
          <w:tab w:val="left" w:pos="3315"/>
        </w:tabs>
      </w:pPr>
      <w:r>
        <w:tab/>
      </w:r>
    </w:p>
    <w:p w:rsidR="00210CE1" w:rsidRDefault="00210CE1">
      <w:pPr>
        <w:sectPr w:rsidR="00210C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0CE1" w:rsidRDefault="00F542F2">
      <w:pPr>
        <w:spacing w:after="0"/>
        <w:ind w:left="120"/>
      </w:pPr>
      <w:bookmarkStart w:id="7" w:name="block-1964115"/>
      <w:bookmarkEnd w:id="6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210CE1" w:rsidRDefault="00F542F2">
      <w:pPr>
        <w:spacing w:after="0" w:line="240" w:lineRule="auto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210CE1" w:rsidRDefault="00F542F2">
      <w:pPr>
        <w:spacing w:after="0" w:line="240" w:lineRule="auto"/>
      </w:pPr>
      <w:r>
        <w:rPr>
          <w:rFonts w:ascii="Times New Roman" w:hAnsi="Times New Roman"/>
          <w:sz w:val="28"/>
        </w:rPr>
        <w:t>​‌</w:t>
      </w:r>
      <w:r>
        <w:rPr>
          <w:sz w:val="28"/>
        </w:rPr>
        <w:br/>
      </w:r>
      <w:bookmarkStart w:id="8" w:name="db50a40d-f8ae-4e5d-8e70-919f427dc0ce"/>
      <w:r>
        <w:rPr>
          <w:rFonts w:ascii="Times New Roman" w:hAnsi="Times New Roman"/>
          <w:sz w:val="28"/>
        </w:rPr>
        <w:t xml:space="preserve"> • Изобразительное искусство: 4-й класс: учебник, 4 класс/ Неменская Л. А.; под ред. Неменского Б. М., Акционерное общество «Издательство «Просвещение»</w:t>
      </w:r>
      <w:bookmarkEnd w:id="8"/>
      <w:r>
        <w:rPr>
          <w:rFonts w:ascii="Times New Roman" w:hAnsi="Times New Roman"/>
          <w:sz w:val="28"/>
        </w:rPr>
        <w:t>‌​</w:t>
      </w:r>
    </w:p>
    <w:p w:rsidR="00210CE1" w:rsidRDefault="00F542F2">
      <w:pPr>
        <w:spacing w:after="0" w:line="480" w:lineRule="auto"/>
        <w:ind w:left="120"/>
      </w:pPr>
      <w:r>
        <w:rPr>
          <w:rFonts w:ascii="Times New Roman" w:hAnsi="Times New Roman"/>
          <w:sz w:val="28"/>
        </w:rPr>
        <w:t>​‌‌​</w:t>
      </w:r>
    </w:p>
    <w:p w:rsidR="00210CE1" w:rsidRDefault="00F542F2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210CE1" w:rsidRDefault="00F542F2">
      <w:pPr>
        <w:spacing w:after="0" w:line="240" w:lineRule="auto"/>
        <w:ind w:left="1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​• </w:t>
      </w:r>
      <w:r>
        <w:rPr>
          <w:rFonts w:ascii="Times New Roman" w:hAnsi="Times New Roman"/>
          <w:sz w:val="28"/>
        </w:rPr>
        <w:t>Изобразительное искусство. Методическое пособие. 1-4 классы. https://catalog.prosv.ru/attachment/1af29532-4d54-11db-9da7-00304874af64.pdf</w:t>
      </w:r>
      <w:r>
        <w:rPr>
          <w:rFonts w:ascii="Times New Roman" w:hAnsi="Times New Roman"/>
          <w:sz w:val="28"/>
        </w:rPr>
        <w:br/>
        <w:t>• Рабочая программа начального общего образования предмета "Изобразительное искусство" https://edsoo.ru/Predmet_Izobra</w:t>
      </w:r>
      <w:r>
        <w:rPr>
          <w:rFonts w:ascii="Times New Roman" w:hAnsi="Times New Roman"/>
          <w:sz w:val="28"/>
        </w:rPr>
        <w:t>zitelnoe.htm</w:t>
      </w:r>
      <w:r>
        <w:rPr>
          <w:rFonts w:ascii="Times New Roman" w:hAnsi="Times New Roman"/>
          <w:sz w:val="28"/>
        </w:rPr>
        <w:br/>
        <w:t>• Учебник по изобразительному искусству Л.А. Неменская. Изобразительное искусство: Ты изображаешь, украшаешь и строишь. 1-4 класс.</w:t>
      </w:r>
    </w:p>
    <w:p w:rsidR="00210CE1" w:rsidRDefault="00210CE1">
      <w:pPr>
        <w:spacing w:after="0" w:line="480" w:lineRule="auto"/>
        <w:ind w:left="120"/>
      </w:pPr>
    </w:p>
    <w:p w:rsidR="00210CE1" w:rsidRDefault="00210CE1">
      <w:pPr>
        <w:spacing w:after="0"/>
        <w:ind w:left="120"/>
      </w:pPr>
    </w:p>
    <w:p w:rsidR="00210CE1" w:rsidRDefault="00F542F2">
      <w:pPr>
        <w:spacing w:after="0" w:line="240" w:lineRule="auto"/>
        <w:ind w:left="1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:rsidR="00210CE1" w:rsidRDefault="00210CE1">
      <w:pPr>
        <w:spacing w:after="0" w:line="240" w:lineRule="auto"/>
        <w:ind w:left="120"/>
      </w:pPr>
    </w:p>
    <w:p w:rsidR="00210CE1" w:rsidRDefault="00F542F2">
      <w:pPr>
        <w:spacing w:after="0" w:line="240" w:lineRule="auto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</w:t>
      </w:r>
      <w:bookmarkStart w:id="9" w:name="e2d6e2bf-4893-4145-be02-d49817b4b26f"/>
      <w:bookmarkEnd w:id="7"/>
      <w:r>
        <w:rPr>
          <w:rFonts w:ascii="Times New Roman" w:hAnsi="Times New Roman"/>
          <w:sz w:val="28"/>
        </w:rPr>
        <w:t xml:space="preserve"> Библиотека  цифрового образовательного контента</w:t>
      </w:r>
    </w:p>
    <w:p w:rsidR="00210CE1" w:rsidRDefault="00210CE1">
      <w:pPr>
        <w:spacing w:after="0" w:line="240" w:lineRule="auto"/>
        <w:rPr>
          <w:color w:val="0000FF"/>
        </w:rPr>
      </w:pPr>
      <w:hyperlink r:id="rId58" w:history="1">
        <w:r w:rsidR="00F542F2">
          <w:rPr>
            <w:rStyle w:val="a7"/>
            <w:rFonts w:ascii="Times New Roman" w:hAnsi="Times New Roman"/>
            <w:color w:val="0000FF"/>
            <w:sz w:val="28"/>
          </w:rPr>
          <w:t>https://lib.myschool.edu.ru</w:t>
        </w:r>
        <w:bookmarkEnd w:id="9"/>
      </w:hyperlink>
      <w:r w:rsidR="00F542F2">
        <w:rPr>
          <w:rFonts w:ascii="Times New Roman" w:hAnsi="Times New Roman"/>
          <w:color w:val="0000FF"/>
          <w:sz w:val="28"/>
        </w:rPr>
        <w:t xml:space="preserve"> </w:t>
      </w:r>
    </w:p>
    <w:p w:rsidR="00210CE1" w:rsidRDefault="00210CE1">
      <w:pPr>
        <w:spacing w:after="0" w:line="240" w:lineRule="auto"/>
        <w:rPr>
          <w:color w:val="0000FF"/>
        </w:rPr>
      </w:pPr>
    </w:p>
    <w:p w:rsidR="00210CE1" w:rsidRDefault="00F542F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Библиотека ЦОК</w:t>
      </w:r>
    </w:p>
    <w:p w:rsidR="00210CE1" w:rsidRDefault="00210CE1">
      <w:pPr>
        <w:spacing w:after="0"/>
      </w:pPr>
      <w:hyperlink r:id="rId59" w:history="1">
        <w:r w:rsidR="00F542F2">
          <w:rPr>
            <w:color w:val="0000FF"/>
            <w:sz w:val="28"/>
          </w:rPr>
          <w:t>https://m.edsoo.ru</w:t>
        </w:r>
      </w:hyperlink>
      <w:r w:rsidR="00F542F2">
        <w:rPr>
          <w:color w:val="0000FF"/>
          <w:sz w:val="28"/>
        </w:rPr>
        <w:t xml:space="preserve"> </w:t>
      </w:r>
    </w:p>
    <w:p w:rsidR="00210CE1" w:rsidRDefault="00210CE1">
      <w:pPr>
        <w:spacing w:after="0"/>
        <w:ind w:left="120"/>
      </w:pPr>
    </w:p>
    <w:p w:rsidR="00210CE1" w:rsidRDefault="00F542F2">
      <w:pPr>
        <w:spacing w:after="0"/>
        <w:rPr>
          <w:sz w:val="28"/>
        </w:rPr>
      </w:pPr>
      <w:r>
        <w:rPr>
          <w:sz w:val="28"/>
        </w:rPr>
        <w:t>Российская электронная школа</w:t>
      </w:r>
    </w:p>
    <w:p w:rsidR="00210CE1" w:rsidRDefault="00F542F2">
      <w:pPr>
        <w:spacing w:after="0"/>
        <w:rPr>
          <w:color w:val="0000FF"/>
          <w:sz w:val="28"/>
        </w:rPr>
      </w:pPr>
      <w:r>
        <w:rPr>
          <w:color w:val="0000FF"/>
          <w:sz w:val="28"/>
        </w:rPr>
        <w:t>https://resh.edu.ru</w:t>
      </w:r>
    </w:p>
    <w:p w:rsidR="00210CE1" w:rsidRDefault="00210CE1">
      <w:pPr>
        <w:spacing w:after="0" w:line="240" w:lineRule="auto"/>
      </w:pPr>
    </w:p>
    <w:sectPr w:rsidR="00210CE1" w:rsidSect="00210CE1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B4204"/>
    <w:multiLevelType w:val="multilevel"/>
    <w:tmpl w:val="B4A0D6F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E1766A1"/>
    <w:multiLevelType w:val="multilevel"/>
    <w:tmpl w:val="1C46EC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23F55D6"/>
    <w:multiLevelType w:val="multilevel"/>
    <w:tmpl w:val="66E25C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371233E"/>
    <w:multiLevelType w:val="multilevel"/>
    <w:tmpl w:val="99E0BB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2230206"/>
    <w:multiLevelType w:val="multilevel"/>
    <w:tmpl w:val="0BBC7F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123991"/>
    <w:multiLevelType w:val="multilevel"/>
    <w:tmpl w:val="6D26AF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10CE1"/>
    <w:rsid w:val="00210CE1"/>
    <w:rsid w:val="00F54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210CE1"/>
  </w:style>
  <w:style w:type="paragraph" w:styleId="10">
    <w:name w:val="heading 1"/>
    <w:basedOn w:val="a"/>
    <w:next w:val="a"/>
    <w:link w:val="11"/>
    <w:uiPriority w:val="9"/>
    <w:qFormat/>
    <w:rsid w:val="00210CE1"/>
    <w:pPr>
      <w:keepNext/>
      <w:keepLines/>
      <w:spacing w:before="480"/>
      <w:outlineLvl w:val="0"/>
    </w:pPr>
    <w:rPr>
      <w:rFonts w:asciiTheme="majorHAnsi" w:hAnsiTheme="majorHAnsi"/>
      <w:b/>
      <w:color w:val="2F5496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210CE1"/>
    <w:pPr>
      <w:keepNext/>
      <w:keepLines/>
      <w:spacing w:before="200"/>
      <w:outlineLvl w:val="1"/>
    </w:pPr>
    <w:rPr>
      <w:rFonts w:asciiTheme="majorHAnsi" w:hAnsiTheme="majorHAnsi"/>
      <w:b/>
      <w:color w:val="4472C4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210CE1"/>
    <w:pPr>
      <w:keepNext/>
      <w:keepLines/>
      <w:spacing w:before="20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basedOn w:val="a"/>
    <w:next w:val="a"/>
    <w:link w:val="40"/>
    <w:uiPriority w:val="9"/>
    <w:qFormat/>
    <w:rsid w:val="00210CE1"/>
    <w:pPr>
      <w:keepNext/>
      <w:keepLines/>
      <w:spacing w:before="200"/>
      <w:outlineLvl w:val="3"/>
    </w:pPr>
    <w:rPr>
      <w:rFonts w:asciiTheme="majorHAnsi" w:hAnsiTheme="majorHAnsi"/>
      <w:b/>
      <w:i/>
      <w:color w:val="4472C4" w:themeColor="accent1"/>
    </w:rPr>
  </w:style>
  <w:style w:type="paragraph" w:styleId="5">
    <w:name w:val="heading 5"/>
    <w:next w:val="a"/>
    <w:link w:val="50"/>
    <w:uiPriority w:val="9"/>
    <w:qFormat/>
    <w:rsid w:val="00210CE1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210CE1"/>
  </w:style>
  <w:style w:type="paragraph" w:styleId="21">
    <w:name w:val="toc 2"/>
    <w:next w:val="a"/>
    <w:link w:val="22"/>
    <w:uiPriority w:val="39"/>
    <w:rsid w:val="00210CE1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210CE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210CE1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210CE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210CE1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210CE1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210CE1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210CE1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sid w:val="00210CE1"/>
    <w:rPr>
      <w:rFonts w:asciiTheme="majorHAnsi" w:hAnsiTheme="majorHAnsi"/>
      <w:b/>
      <w:color w:val="4472C4" w:themeColor="accent1"/>
    </w:rPr>
  </w:style>
  <w:style w:type="paragraph" w:styleId="a3">
    <w:name w:val="Normal Indent"/>
    <w:basedOn w:val="a"/>
    <w:link w:val="a4"/>
    <w:rsid w:val="00210CE1"/>
    <w:pPr>
      <w:ind w:left="720"/>
    </w:pPr>
  </w:style>
  <w:style w:type="character" w:customStyle="1" w:styleId="a4">
    <w:name w:val="Обычный отступ Знак"/>
    <w:basedOn w:val="1"/>
    <w:link w:val="a3"/>
    <w:rsid w:val="00210CE1"/>
  </w:style>
  <w:style w:type="paragraph" w:customStyle="1" w:styleId="UnresolvedMention">
    <w:name w:val="Unresolved Mention"/>
    <w:basedOn w:val="12"/>
    <w:link w:val="UnresolvedMention0"/>
    <w:rsid w:val="00210CE1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210CE1"/>
    <w:rPr>
      <w:color w:val="605E5C"/>
      <w:shd w:val="clear" w:color="auto" w:fill="E1DFDD"/>
    </w:rPr>
  </w:style>
  <w:style w:type="paragraph" w:styleId="a5">
    <w:name w:val="caption"/>
    <w:basedOn w:val="a"/>
    <w:next w:val="a"/>
    <w:link w:val="a6"/>
    <w:rsid w:val="00210CE1"/>
    <w:pPr>
      <w:spacing w:line="240" w:lineRule="auto"/>
    </w:pPr>
    <w:rPr>
      <w:b/>
      <w:color w:val="4472C4" w:themeColor="accent1"/>
      <w:sz w:val="18"/>
    </w:rPr>
  </w:style>
  <w:style w:type="character" w:customStyle="1" w:styleId="a6">
    <w:name w:val="Название объекта Знак"/>
    <w:basedOn w:val="1"/>
    <w:link w:val="a5"/>
    <w:rsid w:val="00210CE1"/>
    <w:rPr>
      <w:b/>
      <w:color w:val="4472C4" w:themeColor="accent1"/>
      <w:sz w:val="18"/>
    </w:rPr>
  </w:style>
  <w:style w:type="paragraph" w:styleId="31">
    <w:name w:val="toc 3"/>
    <w:next w:val="a"/>
    <w:link w:val="32"/>
    <w:uiPriority w:val="39"/>
    <w:rsid w:val="00210CE1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210CE1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210CE1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210CE1"/>
    <w:rPr>
      <w:rFonts w:asciiTheme="majorHAnsi" w:hAnsiTheme="majorHAnsi"/>
      <w:b/>
      <w:color w:val="2F5496" w:themeColor="accent1" w:themeShade="BF"/>
      <w:sz w:val="28"/>
    </w:rPr>
  </w:style>
  <w:style w:type="paragraph" w:customStyle="1" w:styleId="13">
    <w:name w:val="Гиперссылка1"/>
    <w:basedOn w:val="12"/>
    <w:link w:val="a7"/>
    <w:rsid w:val="00210CE1"/>
    <w:rPr>
      <w:color w:val="0563C1" w:themeColor="hyperlink"/>
      <w:u w:val="single"/>
    </w:rPr>
  </w:style>
  <w:style w:type="character" w:styleId="a7">
    <w:name w:val="Hyperlink"/>
    <w:basedOn w:val="a0"/>
    <w:link w:val="13"/>
    <w:rsid w:val="00210CE1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210CE1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210CE1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210CE1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210CE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210CE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210CE1"/>
    <w:rPr>
      <w:rFonts w:ascii="XO Thames" w:hAnsi="XO Thames"/>
      <w:sz w:val="20"/>
    </w:rPr>
  </w:style>
  <w:style w:type="paragraph" w:customStyle="1" w:styleId="12">
    <w:name w:val="Основной шрифт абзаца1"/>
    <w:link w:val="9"/>
    <w:rsid w:val="00210CE1"/>
  </w:style>
  <w:style w:type="paragraph" w:styleId="9">
    <w:name w:val="toc 9"/>
    <w:next w:val="a"/>
    <w:link w:val="90"/>
    <w:uiPriority w:val="39"/>
    <w:rsid w:val="00210CE1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210CE1"/>
    <w:rPr>
      <w:rFonts w:ascii="XO Thames" w:hAnsi="XO Thames"/>
      <w:sz w:val="28"/>
    </w:rPr>
  </w:style>
  <w:style w:type="paragraph" w:styleId="a8">
    <w:name w:val="header"/>
    <w:basedOn w:val="a"/>
    <w:link w:val="a9"/>
    <w:rsid w:val="00210CE1"/>
    <w:pPr>
      <w:tabs>
        <w:tab w:val="center" w:pos="4680"/>
        <w:tab w:val="right" w:pos="9360"/>
      </w:tabs>
    </w:pPr>
  </w:style>
  <w:style w:type="character" w:customStyle="1" w:styleId="a9">
    <w:name w:val="Верхний колонтитул Знак"/>
    <w:basedOn w:val="1"/>
    <w:link w:val="a8"/>
    <w:rsid w:val="00210CE1"/>
  </w:style>
  <w:style w:type="paragraph" w:styleId="8">
    <w:name w:val="toc 8"/>
    <w:next w:val="a"/>
    <w:link w:val="80"/>
    <w:uiPriority w:val="39"/>
    <w:rsid w:val="00210CE1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210CE1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210CE1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210CE1"/>
    <w:rPr>
      <w:rFonts w:ascii="XO Thames" w:hAnsi="XO Thames"/>
      <w:sz w:val="28"/>
    </w:rPr>
  </w:style>
  <w:style w:type="paragraph" w:styleId="aa">
    <w:name w:val="Subtitle"/>
    <w:basedOn w:val="a"/>
    <w:next w:val="a"/>
    <w:link w:val="ab"/>
    <w:uiPriority w:val="11"/>
    <w:qFormat/>
    <w:rsid w:val="00210CE1"/>
    <w:pPr>
      <w:numPr>
        <w:ilvl w:val="1"/>
      </w:numPr>
      <w:ind w:left="86"/>
    </w:pPr>
    <w:rPr>
      <w:rFonts w:asciiTheme="majorHAnsi" w:hAnsiTheme="majorHAnsi"/>
      <w:i/>
      <w:color w:val="4472C4" w:themeColor="accent1"/>
      <w:spacing w:val="15"/>
      <w:sz w:val="24"/>
    </w:rPr>
  </w:style>
  <w:style w:type="character" w:customStyle="1" w:styleId="ab">
    <w:name w:val="Подзаголовок Знак"/>
    <w:basedOn w:val="1"/>
    <w:link w:val="aa"/>
    <w:rsid w:val="00210CE1"/>
    <w:rPr>
      <w:rFonts w:asciiTheme="majorHAnsi" w:hAnsiTheme="majorHAnsi"/>
      <w:i/>
      <w:color w:val="4472C4" w:themeColor="accent1"/>
      <w:spacing w:val="15"/>
      <w:sz w:val="24"/>
    </w:rPr>
  </w:style>
  <w:style w:type="paragraph" w:customStyle="1" w:styleId="16">
    <w:name w:val="Выделение1"/>
    <w:basedOn w:val="12"/>
    <w:link w:val="ac"/>
    <w:rsid w:val="00210CE1"/>
    <w:rPr>
      <w:i/>
    </w:rPr>
  </w:style>
  <w:style w:type="character" w:styleId="ac">
    <w:name w:val="Emphasis"/>
    <w:basedOn w:val="a0"/>
    <w:link w:val="16"/>
    <w:rsid w:val="00210CE1"/>
    <w:rPr>
      <w:i/>
    </w:rPr>
  </w:style>
  <w:style w:type="paragraph" w:styleId="ad">
    <w:name w:val="Title"/>
    <w:basedOn w:val="a"/>
    <w:next w:val="a"/>
    <w:link w:val="ae"/>
    <w:uiPriority w:val="10"/>
    <w:qFormat/>
    <w:rsid w:val="00210CE1"/>
    <w:pPr>
      <w:spacing w:after="300"/>
      <w:contextualSpacing/>
    </w:pPr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sid w:val="00210CE1"/>
    <w:rPr>
      <w:rFonts w:asciiTheme="majorHAnsi" w:hAnsiTheme="majorHAnsi"/>
      <w:color w:val="323E4F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210CE1"/>
    <w:rPr>
      <w:rFonts w:asciiTheme="majorHAnsi" w:hAnsiTheme="majorHAnsi"/>
      <w:b/>
      <w:i/>
      <w:color w:val="4472C4" w:themeColor="accent1"/>
    </w:rPr>
  </w:style>
  <w:style w:type="character" w:customStyle="1" w:styleId="20">
    <w:name w:val="Заголовок 2 Знак"/>
    <w:basedOn w:val="1"/>
    <w:link w:val="2"/>
    <w:rsid w:val="00210CE1"/>
    <w:rPr>
      <w:rFonts w:asciiTheme="majorHAnsi" w:hAnsiTheme="majorHAnsi"/>
      <w:b/>
      <w:color w:val="4472C4" w:themeColor="accent1"/>
      <w:sz w:val="26"/>
    </w:rPr>
  </w:style>
  <w:style w:type="table" w:styleId="af">
    <w:name w:val="Table Grid"/>
    <w:basedOn w:val="a1"/>
    <w:rsid w:val="00210C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F54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542F2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m.edsoo.ru/8a14dd4e" TargetMode="External"/><Relationship Id="rId26" Type="http://schemas.openxmlformats.org/officeDocument/2006/relationships/hyperlink" Target="https://m.edsoo.ru/8a14e302" TargetMode="External"/><Relationship Id="rId39" Type="http://schemas.openxmlformats.org/officeDocument/2006/relationships/hyperlink" Target="https://lib.myschool.edu.ru" TargetMode="External"/><Relationship Id="rId21" Type="http://schemas.openxmlformats.org/officeDocument/2006/relationships/hyperlink" Target="https://m.edsoo.ru/8a151070" TargetMode="External"/><Relationship Id="rId34" Type="http://schemas.openxmlformats.org/officeDocument/2006/relationships/hyperlink" Target="https://lib.myschool.edu.ru" TargetMode="External"/><Relationship Id="rId42" Type="http://schemas.openxmlformats.org/officeDocument/2006/relationships/hyperlink" Target="https://lib.myschool.edu.ru" TargetMode="External"/><Relationship Id="rId47" Type="http://schemas.openxmlformats.org/officeDocument/2006/relationships/hyperlink" Target="https://m.edsoo.ru/8a14faa4" TargetMode="External"/><Relationship Id="rId50" Type="http://schemas.openxmlformats.org/officeDocument/2006/relationships/hyperlink" Target="https://m.edsoo.ru/8a151318" TargetMode="External"/><Relationship Id="rId55" Type="http://schemas.openxmlformats.org/officeDocument/2006/relationships/hyperlink" Target="https://m.edsoo.ru/8a14e4c4" TargetMode="External"/><Relationship Id="rId7" Type="http://schemas.openxmlformats.org/officeDocument/2006/relationships/hyperlink" Target="https://resh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fe78" TargetMode="External"/><Relationship Id="rId20" Type="http://schemas.openxmlformats.org/officeDocument/2006/relationships/hyperlink" Target="https://m.edsoo.ru/8a14f630" TargetMode="External"/><Relationship Id="rId29" Type="http://schemas.openxmlformats.org/officeDocument/2006/relationships/hyperlink" Target="https://m.edsoo.ru/8a14f838" TargetMode="External"/><Relationship Id="rId41" Type="http://schemas.openxmlformats.org/officeDocument/2006/relationships/hyperlink" Target="https://m.edsoo.ru/8a14f270" TargetMode="External"/><Relationship Id="rId54" Type="http://schemas.openxmlformats.org/officeDocument/2006/relationships/hyperlink" Target="https://m.edsoo.ru/8a150cb0" TargetMode="External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29ea" TargetMode="External"/><Relationship Id="rId11" Type="http://schemas.openxmlformats.org/officeDocument/2006/relationships/hyperlink" Target="https://resh.edu.ru" TargetMode="External"/><Relationship Id="rId24" Type="http://schemas.openxmlformats.org/officeDocument/2006/relationships/hyperlink" Target="https://m.edsoo.ru/8a14ec6c" TargetMode="External"/><Relationship Id="rId32" Type="http://schemas.openxmlformats.org/officeDocument/2006/relationships/hyperlink" Target="https://lib.myschool.edu.ru" TargetMode="External"/><Relationship Id="rId37" Type="http://schemas.openxmlformats.org/officeDocument/2006/relationships/hyperlink" Target="https://m.edsoo.ru/8a14e938" TargetMode="External"/><Relationship Id="rId40" Type="http://schemas.openxmlformats.org/officeDocument/2006/relationships/hyperlink" Target="https://m.edsoo.ru/8a14f036" TargetMode="External"/><Relationship Id="rId45" Type="http://schemas.openxmlformats.org/officeDocument/2006/relationships/hyperlink" Target="https://m.edsoo.ru/8a15074c" TargetMode="External"/><Relationship Id="rId53" Type="http://schemas.openxmlformats.org/officeDocument/2006/relationships/hyperlink" Target="https://lib.myschool.edu.ru" TargetMode="External"/><Relationship Id="rId58" Type="http://schemas.openxmlformats.org/officeDocument/2006/relationships/hyperlink" Target="https://lib.myschool.edu.ru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esh.edu.ru" TargetMode="External"/><Relationship Id="rId23" Type="http://schemas.openxmlformats.org/officeDocument/2006/relationships/hyperlink" Target="https://lib.myschool.edu.ru" TargetMode="External"/><Relationship Id="rId28" Type="http://schemas.openxmlformats.org/officeDocument/2006/relationships/hyperlink" Target="https://lib.myschool.edu.ru" TargetMode="External"/><Relationship Id="rId36" Type="http://schemas.openxmlformats.org/officeDocument/2006/relationships/hyperlink" Target="https://m.edsoo.ru/8a14ec6c" TargetMode="External"/><Relationship Id="rId49" Type="http://schemas.openxmlformats.org/officeDocument/2006/relationships/hyperlink" Target="https://m.edsoo.ru/8a151a7a" TargetMode="External"/><Relationship Id="rId57" Type="http://schemas.openxmlformats.org/officeDocument/2006/relationships/hyperlink" Target="https://lib.myschool.edu.ru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m.edsoo.ru/7f4129ea" TargetMode="External"/><Relationship Id="rId19" Type="http://schemas.openxmlformats.org/officeDocument/2006/relationships/hyperlink" Target="https://m.edsoo.ru/8a150e90" TargetMode="External"/><Relationship Id="rId31" Type="http://schemas.openxmlformats.org/officeDocument/2006/relationships/hyperlink" Target="https://m.edsoo.ru/8a14d7b8" TargetMode="External"/><Relationship Id="rId44" Type="http://schemas.openxmlformats.org/officeDocument/2006/relationships/hyperlink" Target="https://m.edsoo.ru/8a151584" TargetMode="External"/><Relationship Id="rId52" Type="http://schemas.openxmlformats.org/officeDocument/2006/relationships/hyperlink" Target="https://lib.myschool.edu.ru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eafa" TargetMode="External"/><Relationship Id="rId27" Type="http://schemas.openxmlformats.org/officeDocument/2006/relationships/hyperlink" Target="https://m.edsoo.ru/8a14fcca" TargetMode="External"/><Relationship Id="rId30" Type="http://schemas.openxmlformats.org/officeDocument/2006/relationships/hyperlink" Target="https://m.edsoo.ru/8a14db64" TargetMode="External"/><Relationship Id="rId35" Type="http://schemas.openxmlformats.org/officeDocument/2006/relationships/hyperlink" Target="https://lib.myschool.edu.ru" TargetMode="External"/><Relationship Id="rId43" Type="http://schemas.openxmlformats.org/officeDocument/2006/relationships/hyperlink" Target="https://lib.myschool.edu.ru" TargetMode="External"/><Relationship Id="rId48" Type="http://schemas.openxmlformats.org/officeDocument/2006/relationships/hyperlink" Target="https://m.edsoo.ru/8a150a80" TargetMode="External"/><Relationship Id="rId56" Type="http://schemas.openxmlformats.org/officeDocument/2006/relationships/hyperlink" Target="https://m.edsoo.ru/8a14e6b8" TargetMode="External"/><Relationship Id="rId8" Type="http://schemas.openxmlformats.org/officeDocument/2006/relationships/hyperlink" Target="https://m.edsoo.ru/7f4129ea" TargetMode="External"/><Relationship Id="rId51" Type="http://schemas.openxmlformats.org/officeDocument/2006/relationships/hyperlink" Target="https://m.edsoo.ru/8a15006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d4ca" TargetMode="External"/><Relationship Id="rId25" Type="http://schemas.openxmlformats.org/officeDocument/2006/relationships/hyperlink" Target="https://m.edsoo.ru/8a14ede8" TargetMode="External"/><Relationship Id="rId33" Type="http://schemas.openxmlformats.org/officeDocument/2006/relationships/hyperlink" Target="https://lib.myschool.edu.ru" TargetMode="External"/><Relationship Id="rId38" Type="http://schemas.openxmlformats.org/officeDocument/2006/relationships/hyperlink" Target="https://lib.myschool.edu.ru" TargetMode="External"/><Relationship Id="rId46" Type="http://schemas.openxmlformats.org/officeDocument/2006/relationships/hyperlink" Target="https://m.edsoo.ru/8a15088c" TargetMode="External"/><Relationship Id="rId59" Type="http://schemas.openxmlformats.org/officeDocument/2006/relationships/hyperlink" Target="https://m.eds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5392</Words>
  <Characters>30741</Characters>
  <Application>Microsoft Office Word</Application>
  <DocSecurity>0</DocSecurity>
  <Lines>256</Lines>
  <Paragraphs>72</Paragraphs>
  <ScaleCrop>false</ScaleCrop>
  <Company/>
  <LinksUpToDate>false</LinksUpToDate>
  <CharactersWithSpaces>36061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2025-04-03T05:59:00Z</dcterms:created>
  <dcterms:modified xsi:type="dcterms:W3CDTF">2025-04-03T05:59:00Z</dcterms:modified>
</cp:coreProperties>
</file>